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4B2E3A57" w:rsidR="00355190" w:rsidRDefault="00264316" w:rsidP="00AB394D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4138C7" w:rsidRPr="00DA0941">
        <w:rPr>
          <w:b/>
          <w:sz w:val="28"/>
          <w:szCs w:val="28"/>
          <w:lang w:val="fr-FR"/>
        </w:rPr>
        <w:t xml:space="preserve"> </w:t>
      </w:r>
      <w:r w:rsidR="00AB394D">
        <w:rPr>
          <w:b/>
          <w:sz w:val="28"/>
          <w:szCs w:val="28"/>
          <w:lang w:val="fr-FR"/>
        </w:rPr>
        <w:t>la Hotărârea Consiliului Local al Municipiului Craiova nr.414/2023</w:t>
      </w:r>
    </w:p>
    <w:p w14:paraId="36CDDCEE" w14:textId="14A2F8C4" w:rsidR="00AB394D" w:rsidRPr="00DA0941" w:rsidRDefault="00AB394D" w:rsidP="00AB394D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DA0941" w:rsidRDefault="00355190" w:rsidP="00AB394D">
      <w:pPr>
        <w:jc w:val="right"/>
        <w:rPr>
          <w:lang w:val="fr-FR"/>
        </w:rPr>
      </w:pP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0E9D8A2B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8C0E81">
        <w:rPr>
          <w:rFonts w:cs="Calibri"/>
          <w:b/>
          <w:color w:val="000000"/>
          <w:sz w:val="28"/>
          <w:szCs w:val="28"/>
          <w:lang w:val="ro-RO" w:eastAsia="ro-RO"/>
        </w:rPr>
        <w:t>M</w:t>
      </w:r>
      <w:r w:rsidR="00ED4B4C">
        <w:rPr>
          <w:rFonts w:cs="Calibri"/>
          <w:b/>
          <w:color w:val="000000"/>
          <w:sz w:val="28"/>
          <w:szCs w:val="28"/>
          <w:lang w:val="ro-RO" w:eastAsia="ro-RO"/>
        </w:rPr>
        <w:t>32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4C78D011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ED4B4C" w:rsidRPr="00ED4B4C">
        <w:rPr>
          <w:rFonts w:cs="Calibri"/>
          <w:lang w:val="ro-RO" w:eastAsia="ro-RO"/>
        </w:rPr>
        <w:t>Str. Buzias, nr. 6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43B9175F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EF1CD4" w:rsidRPr="00EF1CD4">
        <w:rPr>
          <w:rStyle w:val="sttnota"/>
          <w:b/>
          <w:color w:val="000000"/>
          <w:sz w:val="28"/>
          <w:szCs w:val="28"/>
          <w:lang w:val="it-IT"/>
        </w:rPr>
        <w:t>1.984.004,42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EF1CD4" w:rsidRPr="00EF1CD4">
        <w:rPr>
          <w:b/>
          <w:bCs/>
          <w:sz w:val="28"/>
          <w:szCs w:val="28"/>
        </w:rPr>
        <w:t>1.689.426,32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6EF44EA1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EF1CD4" w:rsidRPr="00EF1CD4">
        <w:rPr>
          <w:rStyle w:val="sttnota"/>
          <w:b/>
          <w:bCs/>
          <w:color w:val="000000"/>
          <w:sz w:val="28"/>
          <w:szCs w:val="28"/>
          <w:lang w:val="it-IT"/>
        </w:rPr>
        <w:t>1.667.230,59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EF1CD4" w:rsidRPr="00EF1CD4">
        <w:rPr>
          <w:b/>
          <w:bCs/>
          <w:sz w:val="28"/>
          <w:szCs w:val="28"/>
        </w:rPr>
        <w:t>1.419.685,98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23D883C0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2F26A8">
        <w:rPr>
          <w:rFonts w:eastAsia="ArialMT"/>
          <w:sz w:val="28"/>
          <w:szCs w:val="28"/>
          <w:lang w:val="es-ES"/>
        </w:rPr>
        <w:t>15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2F6CD2F8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ED4B4C" w:rsidRPr="00ED4B4C">
        <w:rPr>
          <w:rFonts w:eastAsia="ArialMT"/>
          <w:sz w:val="28"/>
          <w:szCs w:val="28"/>
          <w:lang w:val="es-ES"/>
        </w:rPr>
        <w:t>1210.9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5DD9EBCB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2F26A8" w:rsidRPr="002F26A8">
        <w:rPr>
          <w:rFonts w:eastAsia="ArialMT"/>
          <w:sz w:val="28"/>
          <w:szCs w:val="28"/>
          <w:lang w:val="es-ES"/>
        </w:rPr>
        <w:t>303.37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06F3D736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AC7749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AC7749" w:rsidRPr="00AC7749">
        <w:rPr>
          <w:rFonts w:eastAsia="ArialMT"/>
          <w:sz w:val="28"/>
          <w:szCs w:val="28"/>
          <w:lang w:val="es-ES"/>
        </w:rPr>
        <w:t>1819.38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ED4B4C" w:rsidRPr="00ED4B4C" w14:paraId="60B7875E" w14:textId="77777777" w:rsidTr="0007219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DA2EA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BDE2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3688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D86C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ED4B4C" w:rsidRPr="00ED4B4C" w14:paraId="5CAE06E2" w14:textId="77777777" w:rsidTr="0007219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CC8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7E8A7B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318.45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93540B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210.96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0F27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33.75%</w:t>
            </w:r>
          </w:p>
        </w:tc>
      </w:tr>
      <w:tr w:rsidR="00ED4B4C" w:rsidRPr="00ED4B4C" w14:paraId="06889F79" w14:textId="77777777" w:rsidTr="0007219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0364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CDCD66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170.14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4D9321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78.27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20FF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54.00%</w:t>
            </w:r>
          </w:p>
        </w:tc>
      </w:tr>
      <w:tr w:rsidR="00ED4B4C" w:rsidRPr="00ED4B4C" w14:paraId="05BF9A31" w14:textId="77777777" w:rsidTr="0007219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8759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07497C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68.04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9ADFF6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45.13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7F89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33.67%</w:t>
            </w:r>
          </w:p>
        </w:tc>
      </w:tr>
    </w:tbl>
    <w:p w14:paraId="228B0C90" w14:textId="77777777" w:rsidR="00ED4B4C" w:rsidRPr="00ED4B4C" w:rsidRDefault="00ED4B4C" w:rsidP="00ED4B4C">
      <w:pPr>
        <w:ind w:firstLine="1260"/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ED4B4C" w:rsidRPr="00ED4B4C" w14:paraId="7C4045EF" w14:textId="77777777" w:rsidTr="00C90672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DC415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3651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8F5A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ED4B4C" w:rsidRPr="00ED4B4C" w14:paraId="5A6AE89D" w14:textId="77777777" w:rsidTr="00C90672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E4A6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9B93D7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82.39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836948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54.65</w:t>
            </w:r>
          </w:p>
        </w:tc>
      </w:tr>
      <w:tr w:rsidR="00ED4B4C" w:rsidRPr="00ED4B4C" w14:paraId="5CE40599" w14:textId="77777777" w:rsidTr="00C90672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B9BB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2DF2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9627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</w:t>
            </w:r>
          </w:p>
        </w:tc>
      </w:tr>
    </w:tbl>
    <w:p w14:paraId="32B79799" w14:textId="77777777" w:rsidR="00ED4B4C" w:rsidRPr="000056B6" w:rsidRDefault="00ED4B4C" w:rsidP="00ED4B4C">
      <w:pPr>
        <w:ind w:firstLine="1260"/>
        <w:rPr>
          <w:rFonts w:ascii="Verdana" w:eastAsiaTheme="minorHAnsi" w:hAnsi="Verdana" w:cstheme="minorBidi"/>
        </w:rPr>
      </w:pPr>
    </w:p>
    <w:p w14:paraId="483F9A54" w14:textId="77777777" w:rsidR="00ED4B4C" w:rsidRDefault="00ED4B4C" w:rsidP="00ED4B4C">
      <w:pPr>
        <w:ind w:firstLine="1260"/>
        <w:rPr>
          <w:rFonts w:ascii="Verdana" w:hAnsi="Verdana"/>
        </w:rPr>
      </w:pPr>
      <w:r w:rsidRPr="000056B6">
        <w:rPr>
          <w:rFonts w:ascii="Verdana" w:hAnsi="Verdana"/>
        </w:rPr>
        <w:t xml:space="preserve">Se estimeaza o scadere anuala a gazelor cu efect de sera (echivalent tone de CO2) de </w:t>
      </w:r>
      <w:r w:rsidRPr="000056B6">
        <w:rPr>
          <w:rFonts w:ascii="Verdana" w:hAnsi="Verdana"/>
          <w:noProof/>
        </w:rPr>
        <w:t>27.74</w:t>
      </w:r>
      <w:r w:rsidRPr="000056B6">
        <w:rPr>
          <w:rFonts w:ascii="Verdana" w:hAnsi="Verdana"/>
        </w:rPr>
        <w:t xml:space="preserve"> tone CO2/an.</w:t>
      </w:r>
    </w:p>
    <w:p w14:paraId="70D9B11C" w14:textId="77777777" w:rsidR="00ED4B4C" w:rsidRPr="000056B6" w:rsidRDefault="00ED4B4C" w:rsidP="00ED4B4C">
      <w:pPr>
        <w:ind w:firstLine="1260"/>
        <w:rPr>
          <w:rFonts w:ascii="Verdana" w:hAnsi="Verdana"/>
        </w:rPr>
      </w:pPr>
    </w:p>
    <w:p w14:paraId="4B1068E0" w14:textId="77777777" w:rsidR="00ED4B4C" w:rsidRPr="000056B6" w:rsidRDefault="00ED4B4C" w:rsidP="00ED4B4C">
      <w:pPr>
        <w:ind w:firstLine="1260"/>
        <w:rPr>
          <w:rFonts w:ascii="Verdana" w:hAnsi="Verdana"/>
        </w:rPr>
      </w:pPr>
      <w:r w:rsidRPr="000056B6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ED4B4C" w:rsidRPr="000056B6" w14:paraId="41D06918" w14:textId="77777777" w:rsidTr="00C90672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94237A" w14:textId="77777777" w:rsidR="00ED4B4C" w:rsidRPr="00ED4B4C" w:rsidRDefault="00ED4B4C" w:rsidP="00C9067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21F1D1" w14:textId="77777777" w:rsidR="00ED4B4C" w:rsidRPr="00ED4B4C" w:rsidRDefault="00ED4B4C" w:rsidP="00C9067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468106" w14:textId="77777777" w:rsidR="00ED4B4C" w:rsidRPr="00ED4B4C" w:rsidRDefault="00ED4B4C" w:rsidP="00C9067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ED4B4C" w:rsidRPr="000056B6" w14:paraId="65EFCC22" w14:textId="77777777" w:rsidTr="00C90672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F9C" w14:textId="77777777" w:rsidR="00ED4B4C" w:rsidRPr="00ED4B4C" w:rsidRDefault="00ED4B4C" w:rsidP="00C9067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1CC2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170.14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00654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78.27</w:t>
            </w:r>
          </w:p>
        </w:tc>
      </w:tr>
      <w:tr w:rsidR="00ED4B4C" w:rsidRPr="000056B6" w14:paraId="1B05DADB" w14:textId="77777777" w:rsidTr="00C90672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2BDD" w14:textId="77777777" w:rsidR="00ED4B4C" w:rsidRPr="00ED4B4C" w:rsidRDefault="00ED4B4C" w:rsidP="00C9067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8C42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318.45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3AB0D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210.96</w:t>
            </w:r>
          </w:p>
        </w:tc>
      </w:tr>
      <w:tr w:rsidR="00ED4B4C" w:rsidRPr="000056B6" w14:paraId="05D4F40E" w14:textId="77777777" w:rsidTr="00C90672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1D3" w14:textId="77777777" w:rsidR="00ED4B4C" w:rsidRPr="00ED4B4C" w:rsidRDefault="00ED4B4C" w:rsidP="00C9067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9351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318.45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97833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208.03</w:t>
            </w:r>
          </w:p>
        </w:tc>
      </w:tr>
      <w:tr w:rsidR="00ED4B4C" w:rsidRPr="000056B6" w14:paraId="0E4A1498" w14:textId="77777777" w:rsidTr="00C90672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610D" w14:textId="77777777" w:rsidR="00ED4B4C" w:rsidRPr="00ED4B4C" w:rsidRDefault="00ED4B4C" w:rsidP="00C9067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10C0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29E91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2.93</w:t>
            </w:r>
          </w:p>
        </w:tc>
      </w:tr>
      <w:tr w:rsidR="00ED4B4C" w:rsidRPr="000056B6" w14:paraId="03A9B4E1" w14:textId="77777777" w:rsidTr="00C90672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BE9F" w14:textId="77777777" w:rsidR="00ED4B4C" w:rsidRPr="00ED4B4C" w:rsidRDefault="00ED4B4C" w:rsidP="00C9067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1A478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68.04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46BF" w14:textId="77777777" w:rsidR="00ED4B4C" w:rsidRPr="00ED4B4C" w:rsidRDefault="00ED4B4C" w:rsidP="00C9067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D4B4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45.13</w:t>
            </w:r>
          </w:p>
        </w:tc>
      </w:tr>
    </w:tbl>
    <w:p w14:paraId="5E3744DE" w14:textId="77777777" w:rsidR="00ED4B4C" w:rsidRDefault="00ED4B4C" w:rsidP="00ED4B4C">
      <w:pPr>
        <w:ind w:firstLine="1260"/>
        <w:rPr>
          <w:rFonts w:ascii="Verdana" w:hAnsi="Verdana"/>
        </w:rPr>
      </w:pPr>
    </w:p>
    <w:p w14:paraId="208CC4A7" w14:textId="6A6C77A8" w:rsidR="00ED4B4C" w:rsidRPr="000056B6" w:rsidRDefault="00ED4B4C" w:rsidP="00ED4B4C">
      <w:pPr>
        <w:ind w:firstLine="1260"/>
        <w:rPr>
          <w:rFonts w:ascii="Verdana" w:hAnsi="Verdana"/>
        </w:rPr>
      </w:pPr>
      <w:r w:rsidRPr="000056B6">
        <w:rPr>
          <w:rFonts w:ascii="Verdana" w:hAnsi="Verdana"/>
        </w:rPr>
        <w:t xml:space="preserve">Prin solutiile propuse se asigura </w:t>
      </w:r>
      <w:r w:rsidRPr="000056B6">
        <w:rPr>
          <w:rFonts w:ascii="Verdana" w:hAnsi="Verdana"/>
          <w:noProof/>
        </w:rPr>
        <w:t>1.39</w:t>
      </w:r>
      <w:r w:rsidRPr="000056B6">
        <w:rPr>
          <w:rFonts w:ascii="Verdana" w:hAnsi="Verdana"/>
        </w:rPr>
        <w:t>% energie din surse regenerabile.</w:t>
      </w: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Default="006509CC" w:rsidP="00264316">
      <w:pPr>
        <w:jc w:val="center"/>
        <w:rPr>
          <w:b/>
          <w:sz w:val="28"/>
          <w:szCs w:val="28"/>
        </w:rPr>
      </w:pPr>
    </w:p>
    <w:p w14:paraId="2CB8BB34" w14:textId="77777777" w:rsidR="00AB394D" w:rsidRDefault="00AB394D" w:rsidP="0026431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5F277DB" w14:textId="77777777" w:rsidR="00AB394D" w:rsidRPr="00DA0941" w:rsidRDefault="00AB394D" w:rsidP="00264316">
      <w:pPr>
        <w:jc w:val="center"/>
        <w:rPr>
          <w:b/>
          <w:sz w:val="28"/>
          <w:szCs w:val="28"/>
        </w:rPr>
      </w:pPr>
    </w:p>
    <w:p w14:paraId="0F4250E2" w14:textId="66237B60" w:rsidR="00FA0EE1" w:rsidRDefault="00AB394D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37E4F8A4" w14:textId="64B2717D" w:rsidR="00AB394D" w:rsidRPr="007C5973" w:rsidRDefault="00AB394D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</w:p>
    <w:sectPr w:rsidR="00AB394D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19D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6A8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27E0D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678C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9FC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0E81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394D"/>
    <w:rsid w:val="00AB4B40"/>
    <w:rsid w:val="00AB5CD6"/>
    <w:rsid w:val="00AB6C1E"/>
    <w:rsid w:val="00AB7321"/>
    <w:rsid w:val="00AB7C0B"/>
    <w:rsid w:val="00AC1F14"/>
    <w:rsid w:val="00AC4621"/>
    <w:rsid w:val="00AC6468"/>
    <w:rsid w:val="00AC7749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CF6A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B5C5D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B4C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1CD4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  <w:style w:type="paragraph" w:styleId="Cuprins1">
    <w:name w:val="toc 1"/>
    <w:basedOn w:val="Normal"/>
    <w:next w:val="Normal"/>
    <w:autoRedefine/>
    <w:uiPriority w:val="39"/>
    <w:unhideWhenUsed/>
    <w:rsid w:val="002F26A8"/>
    <w:pPr>
      <w:spacing w:after="100" w:line="259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2023-08-10T09:00:00Z</dcterms:created>
  <dcterms:modified xsi:type="dcterms:W3CDTF">2023-08-10T09:01:00Z</dcterms:modified>
</cp:coreProperties>
</file>